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03CE0" w14:textId="2AE23152" w:rsidR="00CD5C6B" w:rsidRPr="000854FD" w:rsidRDefault="007D531B" w:rsidP="002320BD">
      <w:pPr>
        <w:jc w:val="center"/>
        <w:rPr>
          <w:rFonts w:ascii="Cambria" w:hAnsi="Cambria"/>
          <w:sz w:val="24"/>
          <w:szCs w:val="24"/>
        </w:rPr>
      </w:pPr>
      <w:r>
        <w:rPr>
          <w:rFonts w:ascii="Cambria" w:hAnsi="Cambria"/>
          <w:noProof/>
          <w:sz w:val="24"/>
          <w:szCs w:val="24"/>
        </w:rPr>
        <w:drawing>
          <wp:inline distT="0" distB="0" distL="0" distR="0" wp14:anchorId="428ADD86" wp14:editId="3F92B16D">
            <wp:extent cx="3039533" cy="1224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529-logo-SM-01.jpg"/>
                    <pic:cNvPicPr/>
                  </pic:nvPicPr>
                  <pic:blipFill>
                    <a:blip r:embed="rId4"/>
                    <a:stretch>
                      <a:fillRect/>
                    </a:stretch>
                  </pic:blipFill>
                  <pic:spPr>
                    <a:xfrm>
                      <a:off x="0" y="0"/>
                      <a:ext cx="3068906" cy="1236743"/>
                    </a:xfrm>
                    <a:prstGeom prst="rect">
                      <a:avLst/>
                    </a:prstGeom>
                  </pic:spPr>
                </pic:pic>
              </a:graphicData>
            </a:graphic>
          </wp:inline>
        </w:drawing>
      </w:r>
    </w:p>
    <w:p w14:paraId="3DEC51AA" w14:textId="77777777" w:rsidR="001A5BCD" w:rsidRPr="000854FD" w:rsidRDefault="001A5BCD" w:rsidP="00AF20BB">
      <w:pPr>
        <w:spacing w:after="0"/>
        <w:rPr>
          <w:rFonts w:ascii="Cambria" w:hAnsi="Cambria"/>
          <w:sz w:val="24"/>
          <w:szCs w:val="24"/>
        </w:rPr>
      </w:pPr>
    </w:p>
    <w:p w14:paraId="2E05BD00" w14:textId="7B5C7AAE" w:rsidR="00CD5C6B" w:rsidRPr="000854FD" w:rsidRDefault="00B513E8" w:rsidP="00AF20BB">
      <w:pPr>
        <w:spacing w:after="0"/>
        <w:rPr>
          <w:rFonts w:ascii="Cambria" w:hAnsi="Cambria"/>
          <w:sz w:val="24"/>
          <w:szCs w:val="24"/>
        </w:rPr>
      </w:pPr>
      <w:r>
        <w:rPr>
          <w:rFonts w:ascii="Cambria" w:hAnsi="Cambria"/>
          <w:sz w:val="24"/>
          <w:szCs w:val="24"/>
        </w:rPr>
        <w:t xml:space="preserve">September </w:t>
      </w:r>
      <w:r w:rsidR="004D5CB1">
        <w:rPr>
          <w:rFonts w:ascii="Cambria" w:hAnsi="Cambria"/>
          <w:sz w:val="24"/>
          <w:szCs w:val="24"/>
        </w:rPr>
        <w:t>27</w:t>
      </w:r>
      <w:r>
        <w:rPr>
          <w:rFonts w:ascii="Cambria" w:hAnsi="Cambria"/>
          <w:sz w:val="24"/>
          <w:szCs w:val="24"/>
        </w:rPr>
        <w:t>, 2018</w:t>
      </w:r>
    </w:p>
    <w:p w14:paraId="2D308577" w14:textId="77777777" w:rsidR="00AF20BB" w:rsidRPr="000854FD" w:rsidRDefault="00AF20BB" w:rsidP="00AF20BB">
      <w:pPr>
        <w:spacing w:after="0"/>
        <w:rPr>
          <w:rFonts w:ascii="Cambria" w:hAnsi="Cambria"/>
          <w:sz w:val="24"/>
          <w:szCs w:val="24"/>
        </w:rPr>
      </w:pPr>
    </w:p>
    <w:p w14:paraId="397CDF40" w14:textId="77777777" w:rsidR="00CD5C6B" w:rsidRPr="000854FD" w:rsidRDefault="00CD5C6B" w:rsidP="00AF20BB">
      <w:pPr>
        <w:spacing w:after="0"/>
        <w:rPr>
          <w:rFonts w:ascii="Cambria" w:hAnsi="Cambria"/>
          <w:sz w:val="24"/>
          <w:szCs w:val="24"/>
        </w:rPr>
      </w:pPr>
      <w:r w:rsidRPr="000854FD">
        <w:rPr>
          <w:rFonts w:ascii="Cambria" w:hAnsi="Cambria"/>
          <w:b/>
          <w:sz w:val="24"/>
          <w:szCs w:val="24"/>
        </w:rPr>
        <w:t>For Immediate Release</w:t>
      </w:r>
    </w:p>
    <w:p w14:paraId="068D7CDC" w14:textId="77777777" w:rsidR="00CD5C6B" w:rsidRPr="000854FD" w:rsidRDefault="00CD5C6B" w:rsidP="00AF20BB">
      <w:pPr>
        <w:spacing w:after="0"/>
        <w:rPr>
          <w:rFonts w:ascii="Cambria" w:hAnsi="Cambria"/>
          <w:sz w:val="24"/>
          <w:szCs w:val="24"/>
        </w:rPr>
      </w:pPr>
    </w:p>
    <w:p w14:paraId="7CFBB8E5" w14:textId="3DE5DE02" w:rsidR="00CD5C6B" w:rsidRPr="000854FD" w:rsidRDefault="00CD5C6B" w:rsidP="00AF20BB">
      <w:pPr>
        <w:spacing w:after="0"/>
        <w:rPr>
          <w:rFonts w:ascii="Cambria" w:hAnsi="Cambria"/>
          <w:sz w:val="24"/>
          <w:szCs w:val="24"/>
        </w:rPr>
      </w:pPr>
      <w:r w:rsidRPr="000854FD">
        <w:rPr>
          <w:rFonts w:ascii="Cambria" w:hAnsi="Cambria"/>
          <w:sz w:val="24"/>
          <w:szCs w:val="24"/>
        </w:rPr>
        <w:t xml:space="preserve">Media Contact: </w:t>
      </w:r>
      <w:r w:rsidR="00B3546D" w:rsidRPr="000854FD">
        <w:rPr>
          <w:rFonts w:ascii="Cambria" w:hAnsi="Cambria"/>
          <w:sz w:val="24"/>
          <w:szCs w:val="24"/>
        </w:rPr>
        <w:t>Stacy Peterson</w:t>
      </w:r>
    </w:p>
    <w:p w14:paraId="5FF11323" w14:textId="0053C92C" w:rsidR="00CD5C6B" w:rsidRPr="000854FD" w:rsidRDefault="00CD5C6B" w:rsidP="00AF20BB">
      <w:pPr>
        <w:spacing w:after="0"/>
        <w:rPr>
          <w:rFonts w:ascii="Cambria" w:hAnsi="Cambria"/>
          <w:sz w:val="24"/>
          <w:szCs w:val="24"/>
        </w:rPr>
      </w:pPr>
      <w:r w:rsidRPr="000854FD">
        <w:rPr>
          <w:rFonts w:ascii="Cambria" w:hAnsi="Cambria"/>
          <w:sz w:val="24"/>
          <w:szCs w:val="24"/>
        </w:rPr>
        <w:t>Phone: 501-682-</w:t>
      </w:r>
      <w:r w:rsidR="00B3546D" w:rsidRPr="000854FD">
        <w:rPr>
          <w:rFonts w:ascii="Cambria" w:hAnsi="Cambria"/>
          <w:sz w:val="24"/>
          <w:szCs w:val="24"/>
        </w:rPr>
        <w:t>3838</w:t>
      </w:r>
      <w:r w:rsidR="007862F3" w:rsidRPr="000854FD">
        <w:rPr>
          <w:rFonts w:ascii="Cambria" w:hAnsi="Cambria"/>
          <w:sz w:val="24"/>
          <w:szCs w:val="24"/>
        </w:rPr>
        <w:t xml:space="preserve"> office; </w:t>
      </w:r>
      <w:r w:rsidR="00AF20BB" w:rsidRPr="000854FD">
        <w:rPr>
          <w:rFonts w:ascii="Cambria" w:hAnsi="Cambria"/>
          <w:sz w:val="24"/>
          <w:szCs w:val="24"/>
        </w:rPr>
        <w:t>501-</w:t>
      </w:r>
      <w:r w:rsidR="00AF23EC" w:rsidRPr="000854FD">
        <w:rPr>
          <w:rFonts w:ascii="Cambria" w:hAnsi="Cambria"/>
          <w:sz w:val="24"/>
          <w:szCs w:val="24"/>
        </w:rPr>
        <w:t>51</w:t>
      </w:r>
      <w:r w:rsidR="00B3546D" w:rsidRPr="000854FD">
        <w:rPr>
          <w:rFonts w:ascii="Cambria" w:hAnsi="Cambria"/>
          <w:sz w:val="24"/>
          <w:szCs w:val="24"/>
        </w:rPr>
        <w:t>9-3650</w:t>
      </w:r>
      <w:r w:rsidR="007862F3" w:rsidRPr="000854FD">
        <w:rPr>
          <w:rFonts w:ascii="Cambria" w:hAnsi="Cambria"/>
          <w:sz w:val="24"/>
          <w:szCs w:val="24"/>
        </w:rPr>
        <w:t xml:space="preserve"> cell</w:t>
      </w:r>
    </w:p>
    <w:p w14:paraId="3E781FEC" w14:textId="562E5381" w:rsidR="00CD5C6B" w:rsidRPr="000854FD" w:rsidRDefault="00CD5C6B" w:rsidP="00AF20BB">
      <w:pPr>
        <w:spacing w:after="0"/>
        <w:rPr>
          <w:rFonts w:ascii="Cambria" w:hAnsi="Cambria"/>
          <w:sz w:val="24"/>
          <w:szCs w:val="24"/>
        </w:rPr>
      </w:pPr>
      <w:r w:rsidRPr="000854FD">
        <w:rPr>
          <w:rFonts w:ascii="Cambria" w:hAnsi="Cambria"/>
          <w:sz w:val="24"/>
          <w:szCs w:val="24"/>
        </w:rPr>
        <w:t xml:space="preserve">Email: </w:t>
      </w:r>
      <w:hyperlink r:id="rId5" w:history="1">
        <w:r w:rsidR="00B3546D" w:rsidRPr="000854FD">
          <w:rPr>
            <w:rStyle w:val="Hyperlink"/>
            <w:rFonts w:ascii="Cambria" w:hAnsi="Cambria"/>
            <w:sz w:val="24"/>
            <w:szCs w:val="24"/>
          </w:rPr>
          <w:t>stacy.peterson@artreasury.gov</w:t>
        </w:r>
      </w:hyperlink>
      <w:r w:rsidR="00B3546D" w:rsidRPr="000854FD">
        <w:rPr>
          <w:rFonts w:ascii="Cambria" w:hAnsi="Cambria"/>
          <w:sz w:val="24"/>
          <w:szCs w:val="24"/>
        </w:rPr>
        <w:t xml:space="preserve"> </w:t>
      </w:r>
    </w:p>
    <w:p w14:paraId="216D8464" w14:textId="77777777" w:rsidR="00CD5C6B" w:rsidRPr="000854FD" w:rsidRDefault="00CD5C6B" w:rsidP="00AF20BB">
      <w:pPr>
        <w:spacing w:after="0"/>
        <w:rPr>
          <w:rFonts w:ascii="Cambria" w:hAnsi="Cambria"/>
          <w:sz w:val="24"/>
          <w:szCs w:val="24"/>
        </w:rPr>
      </w:pPr>
    </w:p>
    <w:p w14:paraId="017CBA23" w14:textId="340BA844" w:rsidR="00F135E7" w:rsidRDefault="00B513E8" w:rsidP="008E3628">
      <w:pPr>
        <w:spacing w:after="0"/>
        <w:jc w:val="center"/>
        <w:rPr>
          <w:rFonts w:ascii="Cambria" w:hAnsi="Cambria"/>
          <w:b/>
          <w:sz w:val="24"/>
          <w:szCs w:val="24"/>
        </w:rPr>
      </w:pPr>
      <w:bookmarkStart w:id="0" w:name="_GoBack"/>
      <w:r>
        <w:rPr>
          <w:rFonts w:ascii="Cambria" w:hAnsi="Cambria"/>
          <w:b/>
          <w:sz w:val="24"/>
          <w:szCs w:val="24"/>
        </w:rPr>
        <w:t xml:space="preserve">Treasurer of State, </w:t>
      </w:r>
      <w:r w:rsidR="00B72884">
        <w:rPr>
          <w:rFonts w:ascii="Cambria" w:hAnsi="Cambria"/>
          <w:b/>
          <w:sz w:val="24"/>
          <w:szCs w:val="24"/>
        </w:rPr>
        <w:t xml:space="preserve">Arkansas </w:t>
      </w:r>
      <w:r>
        <w:rPr>
          <w:rFonts w:ascii="Cambria" w:hAnsi="Cambria"/>
          <w:b/>
          <w:sz w:val="24"/>
          <w:szCs w:val="24"/>
        </w:rPr>
        <w:t>D</w:t>
      </w:r>
      <w:r w:rsidR="00B72884">
        <w:rPr>
          <w:rFonts w:ascii="Cambria" w:hAnsi="Cambria"/>
          <w:b/>
          <w:sz w:val="24"/>
          <w:szCs w:val="24"/>
        </w:rPr>
        <w:t xml:space="preserve">epartment of </w:t>
      </w:r>
      <w:r>
        <w:rPr>
          <w:rFonts w:ascii="Cambria" w:hAnsi="Cambria"/>
          <w:b/>
          <w:sz w:val="24"/>
          <w:szCs w:val="24"/>
        </w:rPr>
        <w:t>H</w:t>
      </w:r>
      <w:r w:rsidR="00B72884">
        <w:rPr>
          <w:rFonts w:ascii="Cambria" w:hAnsi="Cambria"/>
          <w:b/>
          <w:sz w:val="24"/>
          <w:szCs w:val="24"/>
        </w:rPr>
        <w:t xml:space="preserve">uman </w:t>
      </w:r>
      <w:r>
        <w:rPr>
          <w:rFonts w:ascii="Cambria" w:hAnsi="Cambria"/>
          <w:b/>
          <w:sz w:val="24"/>
          <w:szCs w:val="24"/>
        </w:rPr>
        <w:t>S</w:t>
      </w:r>
      <w:r w:rsidR="00B72884">
        <w:rPr>
          <w:rFonts w:ascii="Cambria" w:hAnsi="Cambria"/>
          <w:b/>
          <w:sz w:val="24"/>
          <w:szCs w:val="24"/>
        </w:rPr>
        <w:t>ervices</w:t>
      </w:r>
      <w:r>
        <w:rPr>
          <w:rFonts w:ascii="Cambria" w:hAnsi="Cambria"/>
          <w:b/>
          <w:sz w:val="24"/>
          <w:szCs w:val="24"/>
        </w:rPr>
        <w:t xml:space="preserve"> </w:t>
      </w:r>
      <w:r w:rsidR="00B72884">
        <w:rPr>
          <w:rFonts w:ascii="Cambria" w:hAnsi="Cambria"/>
          <w:b/>
          <w:sz w:val="24"/>
          <w:szCs w:val="24"/>
        </w:rPr>
        <w:t>A</w:t>
      </w:r>
      <w:r w:rsidR="000509A6">
        <w:rPr>
          <w:rFonts w:ascii="Cambria" w:hAnsi="Cambria"/>
          <w:b/>
          <w:sz w:val="24"/>
          <w:szCs w:val="24"/>
        </w:rPr>
        <w:t xml:space="preserve">nnounce </w:t>
      </w:r>
      <w:r w:rsidR="00B72884">
        <w:rPr>
          <w:rFonts w:ascii="Cambria" w:hAnsi="Cambria"/>
          <w:b/>
          <w:sz w:val="24"/>
          <w:szCs w:val="24"/>
        </w:rPr>
        <w:t>A</w:t>
      </w:r>
      <w:r w:rsidR="000509A6">
        <w:rPr>
          <w:rFonts w:ascii="Cambria" w:hAnsi="Cambria"/>
          <w:b/>
          <w:sz w:val="24"/>
          <w:szCs w:val="24"/>
        </w:rPr>
        <w:t>vailability of</w:t>
      </w:r>
      <w:r>
        <w:rPr>
          <w:rFonts w:ascii="Cambria" w:hAnsi="Cambria"/>
          <w:b/>
          <w:sz w:val="24"/>
          <w:szCs w:val="24"/>
        </w:rPr>
        <w:t xml:space="preserve"> </w:t>
      </w:r>
      <w:r w:rsidR="00B72884">
        <w:rPr>
          <w:rFonts w:ascii="Cambria" w:hAnsi="Cambria"/>
          <w:b/>
          <w:sz w:val="24"/>
          <w:szCs w:val="24"/>
        </w:rPr>
        <w:t>C</w:t>
      </w:r>
      <w:r>
        <w:rPr>
          <w:rFonts w:ascii="Cambria" w:hAnsi="Cambria"/>
          <w:b/>
          <w:sz w:val="24"/>
          <w:szCs w:val="24"/>
        </w:rPr>
        <w:t xml:space="preserve">ollege </w:t>
      </w:r>
      <w:r w:rsidR="00B72884">
        <w:rPr>
          <w:rFonts w:ascii="Cambria" w:hAnsi="Cambria"/>
          <w:b/>
          <w:sz w:val="24"/>
          <w:szCs w:val="24"/>
        </w:rPr>
        <w:t>S</w:t>
      </w:r>
      <w:r>
        <w:rPr>
          <w:rFonts w:ascii="Cambria" w:hAnsi="Cambria"/>
          <w:b/>
          <w:sz w:val="24"/>
          <w:szCs w:val="24"/>
        </w:rPr>
        <w:t xml:space="preserve">avings </w:t>
      </w:r>
      <w:r w:rsidR="00B72884">
        <w:rPr>
          <w:rFonts w:ascii="Cambria" w:hAnsi="Cambria"/>
          <w:b/>
          <w:sz w:val="24"/>
          <w:szCs w:val="24"/>
        </w:rPr>
        <w:t>A</w:t>
      </w:r>
      <w:r>
        <w:rPr>
          <w:rFonts w:ascii="Cambria" w:hAnsi="Cambria"/>
          <w:b/>
          <w:sz w:val="24"/>
          <w:szCs w:val="24"/>
        </w:rPr>
        <w:t xml:space="preserve">ccounts </w:t>
      </w:r>
      <w:r w:rsidR="00A07D54">
        <w:rPr>
          <w:rFonts w:ascii="Cambria" w:hAnsi="Cambria"/>
          <w:b/>
          <w:sz w:val="24"/>
          <w:szCs w:val="24"/>
        </w:rPr>
        <w:t xml:space="preserve">for </w:t>
      </w:r>
      <w:r w:rsidR="00B72884">
        <w:rPr>
          <w:rFonts w:ascii="Cambria" w:hAnsi="Cambria"/>
          <w:b/>
          <w:sz w:val="24"/>
          <w:szCs w:val="24"/>
        </w:rPr>
        <w:t>C</w:t>
      </w:r>
      <w:r w:rsidR="00A07D54">
        <w:rPr>
          <w:rFonts w:ascii="Cambria" w:hAnsi="Cambria"/>
          <w:b/>
          <w:sz w:val="24"/>
          <w:szCs w:val="24"/>
        </w:rPr>
        <w:t xml:space="preserve">hildren in </w:t>
      </w:r>
      <w:r w:rsidR="00B72884">
        <w:rPr>
          <w:rFonts w:ascii="Cambria" w:hAnsi="Cambria"/>
          <w:b/>
          <w:sz w:val="24"/>
          <w:szCs w:val="24"/>
        </w:rPr>
        <w:t>F</w:t>
      </w:r>
      <w:r w:rsidR="00A07D54">
        <w:rPr>
          <w:rFonts w:ascii="Cambria" w:hAnsi="Cambria"/>
          <w:b/>
          <w:sz w:val="24"/>
          <w:szCs w:val="24"/>
        </w:rPr>
        <w:t xml:space="preserve">oster </w:t>
      </w:r>
      <w:r w:rsidR="00B72884">
        <w:rPr>
          <w:rFonts w:ascii="Cambria" w:hAnsi="Cambria"/>
          <w:b/>
          <w:sz w:val="24"/>
          <w:szCs w:val="24"/>
        </w:rPr>
        <w:t>C</w:t>
      </w:r>
      <w:r w:rsidR="00A07D54">
        <w:rPr>
          <w:rFonts w:ascii="Cambria" w:hAnsi="Cambria"/>
          <w:b/>
          <w:sz w:val="24"/>
          <w:szCs w:val="24"/>
        </w:rPr>
        <w:t>are</w:t>
      </w:r>
    </w:p>
    <w:bookmarkEnd w:id="0"/>
    <w:p w14:paraId="7D86370D" w14:textId="0A3BEB2E" w:rsidR="00B513E8" w:rsidRPr="00B513E8" w:rsidRDefault="004D5CB1" w:rsidP="00F135E7">
      <w:pPr>
        <w:spacing w:after="0"/>
        <w:jc w:val="center"/>
        <w:rPr>
          <w:rFonts w:ascii="Cambria" w:hAnsi="Cambria"/>
          <w:i/>
          <w:sz w:val="24"/>
          <w:szCs w:val="24"/>
        </w:rPr>
      </w:pPr>
      <w:r>
        <w:rPr>
          <w:rFonts w:ascii="Cambria" w:hAnsi="Cambria"/>
          <w:i/>
          <w:sz w:val="24"/>
          <w:szCs w:val="24"/>
        </w:rPr>
        <w:t>Arkansas 529 College Investing Plans</w:t>
      </w:r>
      <w:r w:rsidR="00A07D54">
        <w:rPr>
          <w:rFonts w:ascii="Cambria" w:hAnsi="Cambria"/>
          <w:i/>
          <w:sz w:val="24"/>
          <w:szCs w:val="24"/>
        </w:rPr>
        <w:t xml:space="preserve"> now an option</w:t>
      </w:r>
    </w:p>
    <w:p w14:paraId="28FD80F8" w14:textId="77777777" w:rsidR="00F135E7" w:rsidRPr="000854FD" w:rsidRDefault="00F135E7" w:rsidP="00AF20BB">
      <w:pPr>
        <w:spacing w:after="0"/>
        <w:rPr>
          <w:rFonts w:ascii="Cambria" w:hAnsi="Cambria"/>
          <w:sz w:val="24"/>
          <w:szCs w:val="24"/>
        </w:rPr>
      </w:pPr>
    </w:p>
    <w:p w14:paraId="0E9B727F" w14:textId="488205FF" w:rsidR="00B513E8" w:rsidRDefault="00F135E7" w:rsidP="00C703AB">
      <w:pPr>
        <w:spacing w:after="0"/>
        <w:rPr>
          <w:rFonts w:ascii="Cambria" w:hAnsi="Cambria"/>
          <w:sz w:val="24"/>
          <w:szCs w:val="24"/>
        </w:rPr>
      </w:pPr>
      <w:r w:rsidRPr="000854FD">
        <w:rPr>
          <w:rFonts w:ascii="Cambria" w:hAnsi="Cambria"/>
          <w:sz w:val="24"/>
          <w:szCs w:val="24"/>
        </w:rPr>
        <w:t>Little Rock, AR –</w:t>
      </w:r>
      <w:r w:rsidR="00520C0D" w:rsidRPr="000854FD">
        <w:rPr>
          <w:rFonts w:ascii="Cambria" w:hAnsi="Cambria"/>
          <w:sz w:val="24"/>
          <w:szCs w:val="24"/>
        </w:rPr>
        <w:t xml:space="preserve"> </w:t>
      </w:r>
      <w:r w:rsidR="00B513E8">
        <w:rPr>
          <w:rFonts w:ascii="Cambria" w:hAnsi="Cambria"/>
          <w:sz w:val="24"/>
          <w:szCs w:val="24"/>
        </w:rPr>
        <w:t>Treasurer of State Dennis Milligan has teamed up with the Arkansas Department of Human Services</w:t>
      </w:r>
      <w:r w:rsidR="00B72884">
        <w:rPr>
          <w:rFonts w:ascii="Cambria" w:hAnsi="Cambria"/>
          <w:sz w:val="24"/>
          <w:szCs w:val="24"/>
        </w:rPr>
        <w:t xml:space="preserve"> (DHS)</w:t>
      </w:r>
      <w:r w:rsidR="00B513E8">
        <w:rPr>
          <w:rFonts w:ascii="Cambria" w:hAnsi="Cambria"/>
          <w:sz w:val="24"/>
          <w:szCs w:val="24"/>
        </w:rPr>
        <w:t xml:space="preserve"> Division of Children and Family Services</w:t>
      </w:r>
      <w:r w:rsidR="005A3D2C">
        <w:rPr>
          <w:rFonts w:ascii="Cambria" w:hAnsi="Cambria"/>
          <w:sz w:val="24"/>
          <w:szCs w:val="24"/>
        </w:rPr>
        <w:t xml:space="preserve"> (DCFS)</w:t>
      </w:r>
      <w:r w:rsidR="00B513E8">
        <w:rPr>
          <w:rFonts w:ascii="Cambria" w:hAnsi="Cambria"/>
          <w:sz w:val="24"/>
          <w:szCs w:val="24"/>
        </w:rPr>
        <w:t xml:space="preserve"> to launch a </w:t>
      </w:r>
      <w:r w:rsidR="00B513E8">
        <w:rPr>
          <w:rFonts w:ascii="Cambria" w:hAnsi="Cambria"/>
          <w:sz w:val="24"/>
          <w:szCs w:val="24"/>
        </w:rPr>
        <w:lastRenderedPageBreak/>
        <w:t xml:space="preserve">statewide initiative for children in foster care to be able to have Arkansas 529 College Investing Plans. </w:t>
      </w:r>
    </w:p>
    <w:p w14:paraId="36A2F4CD" w14:textId="2234D8EB" w:rsidR="00B513E8" w:rsidRDefault="00B513E8" w:rsidP="00C703AB">
      <w:pPr>
        <w:spacing w:after="0"/>
        <w:rPr>
          <w:rFonts w:ascii="Cambria" w:hAnsi="Cambria"/>
          <w:sz w:val="24"/>
          <w:szCs w:val="24"/>
        </w:rPr>
      </w:pPr>
    </w:p>
    <w:p w14:paraId="332F9B68" w14:textId="3263AB5F" w:rsidR="00B513E8" w:rsidRDefault="00B513E8" w:rsidP="00C703AB">
      <w:pPr>
        <w:spacing w:after="0"/>
        <w:rPr>
          <w:rFonts w:ascii="Cambria" w:hAnsi="Cambria"/>
          <w:sz w:val="24"/>
          <w:szCs w:val="24"/>
        </w:rPr>
      </w:pPr>
      <w:r>
        <w:rPr>
          <w:rFonts w:ascii="Cambria" w:hAnsi="Cambria"/>
          <w:sz w:val="24"/>
          <w:szCs w:val="24"/>
        </w:rPr>
        <w:t>“We’ve had several requests from foster parents who want</w:t>
      </w:r>
      <w:r w:rsidR="00157AB2">
        <w:rPr>
          <w:rFonts w:ascii="Cambria" w:hAnsi="Cambria"/>
          <w:sz w:val="24"/>
          <w:szCs w:val="24"/>
        </w:rPr>
        <w:t>ed</w:t>
      </w:r>
      <w:r>
        <w:rPr>
          <w:rFonts w:ascii="Cambria" w:hAnsi="Cambria"/>
          <w:sz w:val="24"/>
          <w:szCs w:val="24"/>
        </w:rPr>
        <w:t xml:space="preserve"> to be able to help provide Arkansas 529 accounts for the children in their care, but until now there was no </w:t>
      </w:r>
      <w:r w:rsidR="007C7D02">
        <w:rPr>
          <w:rFonts w:ascii="Cambria" w:hAnsi="Cambria"/>
          <w:sz w:val="24"/>
          <w:szCs w:val="24"/>
        </w:rPr>
        <w:t>procedure in place for them to do so,” said Milligan, whose office administers the Arkansas 529 College Investing Plan. “We approached DCFS earlier this year to see how we could work</w:t>
      </w:r>
      <w:r w:rsidR="000509A6">
        <w:rPr>
          <w:rFonts w:ascii="Cambria" w:hAnsi="Cambria"/>
          <w:sz w:val="24"/>
          <w:szCs w:val="24"/>
        </w:rPr>
        <w:t xml:space="preserve"> together</w:t>
      </w:r>
      <w:r w:rsidR="007C7D02">
        <w:rPr>
          <w:rFonts w:ascii="Cambria" w:hAnsi="Cambria"/>
          <w:sz w:val="24"/>
          <w:szCs w:val="24"/>
        </w:rPr>
        <w:t xml:space="preserve"> to implement this program for the children in </w:t>
      </w:r>
      <w:r w:rsidR="00B72884">
        <w:rPr>
          <w:rFonts w:ascii="Cambria" w:hAnsi="Cambria"/>
          <w:sz w:val="24"/>
          <w:szCs w:val="24"/>
        </w:rPr>
        <w:t xml:space="preserve">foster </w:t>
      </w:r>
      <w:r w:rsidR="007C7D02">
        <w:rPr>
          <w:rFonts w:ascii="Cambria" w:hAnsi="Cambria"/>
          <w:sz w:val="24"/>
          <w:szCs w:val="24"/>
        </w:rPr>
        <w:t xml:space="preserve">care.” </w:t>
      </w:r>
    </w:p>
    <w:p w14:paraId="21B0F4B3" w14:textId="1CA84CBF" w:rsidR="00D2232E" w:rsidRDefault="00D2232E" w:rsidP="00C703AB">
      <w:pPr>
        <w:spacing w:after="0"/>
        <w:rPr>
          <w:rFonts w:ascii="Cambria" w:hAnsi="Cambria"/>
          <w:sz w:val="24"/>
          <w:szCs w:val="24"/>
        </w:rPr>
      </w:pPr>
    </w:p>
    <w:p w14:paraId="240A4E75" w14:textId="196EB9D7" w:rsidR="00D2232E" w:rsidRDefault="00D2232E" w:rsidP="00D2232E">
      <w:pPr>
        <w:spacing w:after="0"/>
        <w:rPr>
          <w:rFonts w:ascii="Cambria" w:hAnsi="Cambria"/>
          <w:sz w:val="24"/>
          <w:szCs w:val="24"/>
        </w:rPr>
      </w:pPr>
      <w:r>
        <w:rPr>
          <w:rFonts w:ascii="Cambria" w:hAnsi="Cambria"/>
          <w:sz w:val="24"/>
          <w:szCs w:val="24"/>
        </w:rPr>
        <w:t>The Arkansas 529 program is a tax-deferred college savings account that students can use at any two- or four-year college, university, technical</w:t>
      </w:r>
      <w:r w:rsidR="00B72884">
        <w:rPr>
          <w:rFonts w:ascii="Cambria" w:hAnsi="Cambria"/>
          <w:sz w:val="24"/>
          <w:szCs w:val="24"/>
        </w:rPr>
        <w:t xml:space="preserve"> school,</w:t>
      </w:r>
      <w:r>
        <w:rPr>
          <w:rFonts w:ascii="Cambria" w:hAnsi="Cambria"/>
          <w:sz w:val="24"/>
          <w:szCs w:val="24"/>
        </w:rPr>
        <w:t xml:space="preserve"> or vocational school in the country. </w:t>
      </w:r>
    </w:p>
    <w:p w14:paraId="5B60F976" w14:textId="324F1250" w:rsidR="000509A6" w:rsidRDefault="000509A6" w:rsidP="00D2232E">
      <w:pPr>
        <w:spacing w:after="0"/>
        <w:rPr>
          <w:rFonts w:ascii="Cambria" w:hAnsi="Cambria"/>
          <w:sz w:val="24"/>
          <w:szCs w:val="24"/>
        </w:rPr>
      </w:pPr>
    </w:p>
    <w:p w14:paraId="2F7F958F" w14:textId="54382963" w:rsidR="000509A6" w:rsidRDefault="000509A6" w:rsidP="00D2232E">
      <w:pPr>
        <w:spacing w:after="0"/>
        <w:rPr>
          <w:rFonts w:ascii="Cambria" w:hAnsi="Cambria"/>
          <w:sz w:val="24"/>
          <w:szCs w:val="24"/>
        </w:rPr>
      </w:pPr>
      <w:r>
        <w:rPr>
          <w:rFonts w:ascii="Cambria" w:hAnsi="Cambria"/>
          <w:sz w:val="24"/>
          <w:szCs w:val="24"/>
        </w:rPr>
        <w:t xml:space="preserve">Any foster parent can open an Arkansas 529 account for children in their care. The state will maintain ownership of the accounts until the child leaves the foster care system, at which point the account will be turned over to </w:t>
      </w:r>
      <w:r w:rsidR="00A10279">
        <w:rPr>
          <w:rFonts w:ascii="Cambria" w:hAnsi="Cambria"/>
          <w:sz w:val="24"/>
          <w:szCs w:val="24"/>
        </w:rPr>
        <w:t>his or her parents</w:t>
      </w:r>
      <w:r w:rsidR="00157AB2">
        <w:rPr>
          <w:rFonts w:ascii="Cambria" w:hAnsi="Cambria"/>
          <w:sz w:val="24"/>
          <w:szCs w:val="24"/>
        </w:rPr>
        <w:t xml:space="preserve"> – or the child if they are over the age of 18.</w:t>
      </w:r>
    </w:p>
    <w:p w14:paraId="3347AB36" w14:textId="77777777" w:rsidR="000509A6" w:rsidRDefault="000509A6" w:rsidP="00D2232E">
      <w:pPr>
        <w:spacing w:after="0"/>
        <w:rPr>
          <w:rFonts w:ascii="Cambria" w:hAnsi="Cambria"/>
          <w:sz w:val="24"/>
          <w:szCs w:val="24"/>
        </w:rPr>
      </w:pPr>
    </w:p>
    <w:p w14:paraId="3B8A9C41" w14:textId="77777777" w:rsidR="0086473B" w:rsidRPr="008E3628" w:rsidRDefault="0086473B" w:rsidP="0086473B">
      <w:pPr>
        <w:spacing w:after="0"/>
        <w:rPr>
          <w:rFonts w:ascii="Cambria" w:hAnsi="Cambria"/>
          <w:sz w:val="24"/>
          <w:szCs w:val="24"/>
        </w:rPr>
      </w:pPr>
      <w:r w:rsidRPr="008E3628">
        <w:rPr>
          <w:rFonts w:ascii="Cambria" w:hAnsi="Cambria"/>
          <w:sz w:val="24"/>
          <w:szCs w:val="24"/>
        </w:rPr>
        <w:t>"We always want our foster parents to invest emotionally in our children. This initiative gives foster parents another avenue to invest in these children’s lives," said Mischa Martin, DCFS Director. "This kind of support helps ensure a child's future well beyond his or her temporary time in foster care."</w:t>
      </w:r>
    </w:p>
    <w:p w14:paraId="42629913" w14:textId="5B9742CB" w:rsidR="00A10279" w:rsidRPr="0086473B" w:rsidRDefault="00A10279" w:rsidP="0086473B">
      <w:pPr>
        <w:spacing w:after="0"/>
        <w:rPr>
          <w:rFonts w:ascii="Cambria" w:eastAsia="Times New Roman" w:hAnsi="Cambria"/>
          <w:b/>
          <w:sz w:val="24"/>
          <w:szCs w:val="24"/>
        </w:rPr>
      </w:pPr>
    </w:p>
    <w:p w14:paraId="77123575" w14:textId="42566A66" w:rsidR="007C7D02" w:rsidRDefault="00D2232E" w:rsidP="00C703AB">
      <w:pPr>
        <w:spacing w:after="0"/>
        <w:rPr>
          <w:rFonts w:ascii="Cambria" w:hAnsi="Cambria"/>
          <w:sz w:val="24"/>
          <w:szCs w:val="24"/>
        </w:rPr>
      </w:pPr>
      <w:r>
        <w:rPr>
          <w:rFonts w:ascii="Cambria" w:hAnsi="Cambria"/>
          <w:sz w:val="24"/>
          <w:szCs w:val="24"/>
        </w:rPr>
        <w:t xml:space="preserve">According to a 2011 study by the Center for Social Development at Washington University in St. Louis, young people who have college savings accounts are six times more likely to attend college than those who have no savings accounts. </w:t>
      </w:r>
    </w:p>
    <w:p w14:paraId="51B3B2CB" w14:textId="77777777" w:rsidR="00CC4368" w:rsidRDefault="00CC4368" w:rsidP="00C703AB">
      <w:pPr>
        <w:spacing w:after="0"/>
        <w:rPr>
          <w:rFonts w:ascii="Cambria" w:hAnsi="Cambria"/>
          <w:sz w:val="24"/>
          <w:szCs w:val="24"/>
        </w:rPr>
      </w:pPr>
    </w:p>
    <w:p w14:paraId="5AA75C6E" w14:textId="15E2A05C" w:rsidR="00520C0D" w:rsidRDefault="00B26A21" w:rsidP="00AF20BB">
      <w:pPr>
        <w:spacing w:after="0"/>
        <w:rPr>
          <w:rFonts w:ascii="Cambria" w:hAnsi="Cambria"/>
          <w:sz w:val="24"/>
          <w:szCs w:val="24"/>
        </w:rPr>
      </w:pPr>
      <w:r>
        <w:rPr>
          <w:rFonts w:ascii="Cambria" w:hAnsi="Cambria"/>
          <w:sz w:val="24"/>
          <w:szCs w:val="24"/>
        </w:rPr>
        <w:t>“</w:t>
      </w:r>
      <w:r w:rsidR="00994769">
        <w:rPr>
          <w:rFonts w:ascii="Cambria" w:hAnsi="Cambria"/>
          <w:sz w:val="24"/>
          <w:szCs w:val="24"/>
        </w:rPr>
        <w:t>Not</w:t>
      </w:r>
      <w:r>
        <w:rPr>
          <w:rFonts w:ascii="Cambria" w:hAnsi="Cambria"/>
          <w:sz w:val="24"/>
          <w:szCs w:val="24"/>
        </w:rPr>
        <w:t xml:space="preserve"> everyone has the opportunity to be able to save for college</w:t>
      </w:r>
      <w:r w:rsidR="00994769">
        <w:rPr>
          <w:rFonts w:ascii="Cambria" w:hAnsi="Cambria"/>
          <w:sz w:val="24"/>
          <w:szCs w:val="24"/>
        </w:rPr>
        <w:t>, and we want to be able to help as many kids in our state as possible,” Milligan said.</w:t>
      </w:r>
    </w:p>
    <w:p w14:paraId="322EB507" w14:textId="44E38B95" w:rsidR="005848C1" w:rsidRDefault="005848C1" w:rsidP="00AF20BB">
      <w:pPr>
        <w:spacing w:after="0"/>
        <w:rPr>
          <w:rFonts w:ascii="Cambria" w:hAnsi="Cambria"/>
          <w:sz w:val="24"/>
          <w:szCs w:val="24"/>
        </w:rPr>
      </w:pPr>
    </w:p>
    <w:p w14:paraId="686EBC40" w14:textId="127C4D9E" w:rsidR="005848C1" w:rsidRDefault="005848C1" w:rsidP="00AF20BB">
      <w:pPr>
        <w:spacing w:after="0"/>
        <w:rPr>
          <w:rFonts w:ascii="Cambria" w:hAnsi="Cambria"/>
          <w:sz w:val="24"/>
          <w:szCs w:val="24"/>
        </w:rPr>
      </w:pPr>
      <w:r>
        <w:rPr>
          <w:rFonts w:ascii="Cambria" w:hAnsi="Cambria"/>
          <w:sz w:val="24"/>
          <w:szCs w:val="24"/>
        </w:rPr>
        <w:t xml:space="preserve">For more information on how to open an </w:t>
      </w:r>
      <w:r w:rsidR="005A3D2C">
        <w:rPr>
          <w:rFonts w:ascii="Cambria" w:hAnsi="Cambria"/>
          <w:sz w:val="24"/>
          <w:szCs w:val="24"/>
        </w:rPr>
        <w:t xml:space="preserve">Arkansas 529 account, visit </w:t>
      </w:r>
      <w:hyperlink r:id="rId6" w:history="1">
        <w:r w:rsidR="005A3D2C" w:rsidRPr="00DA3C5C">
          <w:rPr>
            <w:rStyle w:val="Hyperlink"/>
            <w:rFonts w:ascii="Cambria" w:hAnsi="Cambria"/>
            <w:sz w:val="24"/>
            <w:szCs w:val="24"/>
          </w:rPr>
          <w:t>www.arkansas529.org</w:t>
        </w:r>
      </w:hyperlink>
      <w:r w:rsidR="005A3D2C">
        <w:rPr>
          <w:rFonts w:ascii="Cambria" w:hAnsi="Cambria"/>
          <w:sz w:val="24"/>
          <w:szCs w:val="24"/>
        </w:rPr>
        <w:t xml:space="preserve"> or call the treasurer’s office at 501-682-</w:t>
      </w:r>
      <w:r w:rsidR="004D6EC4">
        <w:rPr>
          <w:rFonts w:ascii="Cambria" w:hAnsi="Cambria"/>
          <w:sz w:val="24"/>
          <w:szCs w:val="24"/>
        </w:rPr>
        <w:t>1406</w:t>
      </w:r>
      <w:r w:rsidR="005A3D2C">
        <w:rPr>
          <w:rFonts w:ascii="Cambria" w:hAnsi="Cambria"/>
          <w:sz w:val="24"/>
          <w:szCs w:val="24"/>
        </w:rPr>
        <w:t>.</w:t>
      </w:r>
    </w:p>
    <w:p w14:paraId="4973F197" w14:textId="77777777" w:rsidR="00243EA7" w:rsidRPr="000854FD" w:rsidRDefault="00243EA7" w:rsidP="00AF20BB">
      <w:pPr>
        <w:spacing w:after="0"/>
        <w:rPr>
          <w:rFonts w:ascii="Cambria" w:hAnsi="Cambria"/>
          <w:sz w:val="24"/>
          <w:szCs w:val="24"/>
        </w:rPr>
      </w:pPr>
    </w:p>
    <w:p w14:paraId="6191E131" w14:textId="347910F5" w:rsidR="00520C0D" w:rsidRDefault="00520C0D" w:rsidP="00520C0D">
      <w:pPr>
        <w:spacing w:after="0"/>
        <w:jc w:val="center"/>
        <w:rPr>
          <w:rFonts w:ascii="Cambria" w:hAnsi="Cambria"/>
          <w:sz w:val="24"/>
          <w:szCs w:val="24"/>
        </w:rPr>
      </w:pPr>
      <w:r w:rsidRPr="000854FD">
        <w:rPr>
          <w:rFonts w:ascii="Cambria" w:hAnsi="Cambria"/>
          <w:sz w:val="24"/>
          <w:szCs w:val="24"/>
        </w:rPr>
        <w:t>-30-</w:t>
      </w:r>
    </w:p>
    <w:p w14:paraId="77FBCE3D" w14:textId="77777777" w:rsidR="00F33F54" w:rsidRDefault="00F33F54" w:rsidP="00520C0D">
      <w:pPr>
        <w:spacing w:after="0"/>
        <w:jc w:val="center"/>
        <w:rPr>
          <w:rFonts w:ascii="Cambria" w:hAnsi="Cambria"/>
          <w:sz w:val="24"/>
          <w:szCs w:val="24"/>
        </w:rPr>
      </w:pPr>
    </w:p>
    <w:p w14:paraId="1C5A7B41" w14:textId="77777777" w:rsidR="00C13924" w:rsidRPr="00F21178" w:rsidRDefault="00C13924" w:rsidP="00C13924">
      <w:pPr>
        <w:spacing w:after="0"/>
        <w:rPr>
          <w:rFonts w:ascii="Cambria" w:hAnsi="Cambria"/>
          <w:i/>
          <w:sz w:val="24"/>
          <w:szCs w:val="24"/>
        </w:rPr>
      </w:pPr>
      <w:r w:rsidRPr="00F21178">
        <w:rPr>
          <w:rFonts w:ascii="Cambria" w:hAnsi="Cambria"/>
          <w:i/>
          <w:sz w:val="24"/>
          <w:szCs w:val="24"/>
        </w:rPr>
        <w:t>Dennis Milligan was elected Treasurer of State in 2014. The State Treasury is responsible for overseeing the state’s $3.5 billion portfolio. Since taking office in 2015, Milligan has receipted the state</w:t>
      </w:r>
      <w:r>
        <w:rPr>
          <w:rFonts w:ascii="Cambria" w:hAnsi="Cambria"/>
          <w:i/>
          <w:sz w:val="24"/>
          <w:szCs w:val="24"/>
        </w:rPr>
        <w:t xml:space="preserve"> more than</w:t>
      </w:r>
      <w:r w:rsidRPr="00F21178">
        <w:rPr>
          <w:rFonts w:ascii="Cambria" w:hAnsi="Cambria"/>
          <w:i/>
          <w:sz w:val="24"/>
          <w:szCs w:val="24"/>
        </w:rPr>
        <w:t xml:space="preserve"> $</w:t>
      </w:r>
      <w:r>
        <w:rPr>
          <w:rFonts w:ascii="Cambria" w:hAnsi="Cambria"/>
          <w:i/>
          <w:sz w:val="24"/>
          <w:szCs w:val="24"/>
        </w:rPr>
        <w:t>195</w:t>
      </w:r>
      <w:r w:rsidRPr="00F21178">
        <w:rPr>
          <w:rFonts w:ascii="Cambria" w:hAnsi="Cambria"/>
          <w:i/>
          <w:sz w:val="24"/>
          <w:szCs w:val="24"/>
        </w:rPr>
        <w:t xml:space="preserve"> million in investment returns and has grown the investment portfolio’s receipts to </w:t>
      </w:r>
      <w:r>
        <w:rPr>
          <w:rFonts w:ascii="Cambria" w:hAnsi="Cambria"/>
          <w:i/>
          <w:sz w:val="24"/>
          <w:szCs w:val="24"/>
        </w:rPr>
        <w:t>some of the highest levels</w:t>
      </w:r>
      <w:r w:rsidRPr="00F21178">
        <w:rPr>
          <w:rFonts w:ascii="Cambria" w:hAnsi="Cambria"/>
          <w:i/>
          <w:sz w:val="24"/>
          <w:szCs w:val="24"/>
        </w:rPr>
        <w:t xml:space="preserve"> in nearly a decade.</w:t>
      </w:r>
    </w:p>
    <w:p w14:paraId="1223E90F" w14:textId="77777777" w:rsidR="00F33F54" w:rsidRPr="000854FD" w:rsidRDefault="00F33F54" w:rsidP="00520C0D">
      <w:pPr>
        <w:spacing w:after="0"/>
        <w:jc w:val="center"/>
        <w:rPr>
          <w:rFonts w:ascii="Cambria" w:hAnsi="Cambria"/>
          <w:sz w:val="24"/>
          <w:szCs w:val="24"/>
        </w:rPr>
      </w:pPr>
    </w:p>
    <w:sectPr w:rsidR="00F33F54" w:rsidRPr="0008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6B"/>
    <w:rsid w:val="000509A6"/>
    <w:rsid w:val="000854FD"/>
    <w:rsid w:val="00157AB2"/>
    <w:rsid w:val="001A5BCD"/>
    <w:rsid w:val="001D44D9"/>
    <w:rsid w:val="002320BD"/>
    <w:rsid w:val="00243EA7"/>
    <w:rsid w:val="00250A20"/>
    <w:rsid w:val="002A743C"/>
    <w:rsid w:val="00445552"/>
    <w:rsid w:val="004D5CB1"/>
    <w:rsid w:val="004D6EC4"/>
    <w:rsid w:val="004D744B"/>
    <w:rsid w:val="00520C0D"/>
    <w:rsid w:val="005848C1"/>
    <w:rsid w:val="005A3D2C"/>
    <w:rsid w:val="00744A42"/>
    <w:rsid w:val="007862F3"/>
    <w:rsid w:val="007C7D02"/>
    <w:rsid w:val="007D531B"/>
    <w:rsid w:val="008107AF"/>
    <w:rsid w:val="0086473B"/>
    <w:rsid w:val="008E3628"/>
    <w:rsid w:val="00994769"/>
    <w:rsid w:val="009F3DAA"/>
    <w:rsid w:val="00A07D54"/>
    <w:rsid w:val="00A10279"/>
    <w:rsid w:val="00A5401C"/>
    <w:rsid w:val="00AF20BB"/>
    <w:rsid w:val="00AF23EC"/>
    <w:rsid w:val="00B01A46"/>
    <w:rsid w:val="00B26A21"/>
    <w:rsid w:val="00B3546D"/>
    <w:rsid w:val="00B513E8"/>
    <w:rsid w:val="00B72884"/>
    <w:rsid w:val="00BC0EA3"/>
    <w:rsid w:val="00BC1BAD"/>
    <w:rsid w:val="00C13924"/>
    <w:rsid w:val="00C31512"/>
    <w:rsid w:val="00C703AB"/>
    <w:rsid w:val="00CC4368"/>
    <w:rsid w:val="00CD5C6B"/>
    <w:rsid w:val="00CE694D"/>
    <w:rsid w:val="00D2232E"/>
    <w:rsid w:val="00D939DC"/>
    <w:rsid w:val="00E336BA"/>
    <w:rsid w:val="00E65132"/>
    <w:rsid w:val="00EB67AF"/>
    <w:rsid w:val="00F135E7"/>
    <w:rsid w:val="00F153C5"/>
    <w:rsid w:val="00F33F54"/>
    <w:rsid w:val="00F6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79C73"/>
  <w15:docId w15:val="{9D0813AF-2D56-B148-A8E5-89265188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C6B"/>
    <w:rPr>
      <w:color w:val="0563C1" w:themeColor="hyperlink"/>
      <w:u w:val="single"/>
    </w:rPr>
  </w:style>
  <w:style w:type="paragraph" w:styleId="BalloonText">
    <w:name w:val="Balloon Text"/>
    <w:basedOn w:val="Normal"/>
    <w:link w:val="BalloonTextChar"/>
    <w:uiPriority w:val="99"/>
    <w:semiHidden/>
    <w:unhideWhenUsed/>
    <w:rsid w:val="00BC1B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BAD"/>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5A3D2C"/>
    <w:rPr>
      <w:color w:val="605E5C"/>
      <w:shd w:val="clear" w:color="auto" w:fill="E1DFDD"/>
    </w:rPr>
  </w:style>
  <w:style w:type="character" w:styleId="CommentReference">
    <w:name w:val="annotation reference"/>
    <w:basedOn w:val="DefaultParagraphFont"/>
    <w:uiPriority w:val="99"/>
    <w:semiHidden/>
    <w:unhideWhenUsed/>
    <w:rsid w:val="00B72884"/>
    <w:rPr>
      <w:sz w:val="16"/>
      <w:szCs w:val="16"/>
    </w:rPr>
  </w:style>
  <w:style w:type="paragraph" w:styleId="CommentText">
    <w:name w:val="annotation text"/>
    <w:basedOn w:val="Normal"/>
    <w:link w:val="CommentTextChar"/>
    <w:uiPriority w:val="99"/>
    <w:semiHidden/>
    <w:unhideWhenUsed/>
    <w:rsid w:val="00B72884"/>
    <w:pPr>
      <w:spacing w:line="240" w:lineRule="auto"/>
    </w:pPr>
    <w:rPr>
      <w:sz w:val="20"/>
      <w:szCs w:val="20"/>
    </w:rPr>
  </w:style>
  <w:style w:type="character" w:customStyle="1" w:styleId="CommentTextChar">
    <w:name w:val="Comment Text Char"/>
    <w:basedOn w:val="DefaultParagraphFont"/>
    <w:link w:val="CommentText"/>
    <w:uiPriority w:val="99"/>
    <w:semiHidden/>
    <w:rsid w:val="00B72884"/>
    <w:rPr>
      <w:sz w:val="20"/>
      <w:szCs w:val="20"/>
    </w:rPr>
  </w:style>
  <w:style w:type="paragraph" w:styleId="CommentSubject">
    <w:name w:val="annotation subject"/>
    <w:basedOn w:val="CommentText"/>
    <w:next w:val="CommentText"/>
    <w:link w:val="CommentSubjectChar"/>
    <w:uiPriority w:val="99"/>
    <w:semiHidden/>
    <w:unhideWhenUsed/>
    <w:rsid w:val="00B72884"/>
    <w:rPr>
      <w:b/>
      <w:bCs/>
    </w:rPr>
  </w:style>
  <w:style w:type="character" w:customStyle="1" w:styleId="CommentSubjectChar">
    <w:name w:val="Comment Subject Char"/>
    <w:basedOn w:val="CommentTextChar"/>
    <w:link w:val="CommentSubject"/>
    <w:uiPriority w:val="99"/>
    <w:semiHidden/>
    <w:rsid w:val="00B72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77954">
      <w:bodyDiv w:val="1"/>
      <w:marLeft w:val="0"/>
      <w:marRight w:val="0"/>
      <w:marTop w:val="0"/>
      <w:marBottom w:val="0"/>
      <w:divBdr>
        <w:top w:val="none" w:sz="0" w:space="0" w:color="auto"/>
        <w:left w:val="none" w:sz="0" w:space="0" w:color="auto"/>
        <w:bottom w:val="none" w:sz="0" w:space="0" w:color="auto"/>
        <w:right w:val="none" w:sz="0" w:space="0" w:color="auto"/>
      </w:divBdr>
      <w:divsChild>
        <w:div w:id="1709379085">
          <w:marLeft w:val="0"/>
          <w:marRight w:val="0"/>
          <w:marTop w:val="0"/>
          <w:marBottom w:val="0"/>
          <w:divBdr>
            <w:top w:val="none" w:sz="0" w:space="0" w:color="auto"/>
            <w:left w:val="none" w:sz="0" w:space="0" w:color="auto"/>
            <w:bottom w:val="none" w:sz="0" w:space="0" w:color="auto"/>
            <w:right w:val="none" w:sz="0" w:space="0" w:color="auto"/>
          </w:divBdr>
        </w:div>
        <w:div w:id="247739607">
          <w:marLeft w:val="0"/>
          <w:marRight w:val="0"/>
          <w:marTop w:val="0"/>
          <w:marBottom w:val="0"/>
          <w:divBdr>
            <w:top w:val="none" w:sz="0" w:space="0" w:color="auto"/>
            <w:left w:val="none" w:sz="0" w:space="0" w:color="auto"/>
            <w:bottom w:val="none" w:sz="0" w:space="0" w:color="auto"/>
            <w:right w:val="none" w:sz="0" w:space="0" w:color="auto"/>
          </w:divBdr>
        </w:div>
        <w:div w:id="921910830">
          <w:marLeft w:val="0"/>
          <w:marRight w:val="0"/>
          <w:marTop w:val="0"/>
          <w:marBottom w:val="0"/>
          <w:divBdr>
            <w:top w:val="none" w:sz="0" w:space="0" w:color="auto"/>
            <w:left w:val="none" w:sz="0" w:space="0" w:color="auto"/>
            <w:bottom w:val="none" w:sz="0" w:space="0" w:color="auto"/>
            <w:right w:val="none" w:sz="0" w:space="0" w:color="auto"/>
          </w:divBdr>
        </w:div>
        <w:div w:id="262416488">
          <w:marLeft w:val="0"/>
          <w:marRight w:val="0"/>
          <w:marTop w:val="0"/>
          <w:marBottom w:val="0"/>
          <w:divBdr>
            <w:top w:val="none" w:sz="0" w:space="0" w:color="auto"/>
            <w:left w:val="none" w:sz="0" w:space="0" w:color="auto"/>
            <w:bottom w:val="none" w:sz="0" w:space="0" w:color="auto"/>
            <w:right w:val="none" w:sz="0" w:space="0" w:color="auto"/>
          </w:divBdr>
        </w:div>
      </w:divsChild>
    </w:div>
    <w:div w:id="1625188453">
      <w:bodyDiv w:val="1"/>
      <w:marLeft w:val="0"/>
      <w:marRight w:val="0"/>
      <w:marTop w:val="0"/>
      <w:marBottom w:val="0"/>
      <w:divBdr>
        <w:top w:val="none" w:sz="0" w:space="0" w:color="auto"/>
        <w:left w:val="none" w:sz="0" w:space="0" w:color="auto"/>
        <w:bottom w:val="none" w:sz="0" w:space="0" w:color="auto"/>
        <w:right w:val="none" w:sz="0" w:space="0" w:color="auto"/>
      </w:divBdr>
      <w:divsChild>
        <w:div w:id="2110467182">
          <w:marLeft w:val="0"/>
          <w:marRight w:val="0"/>
          <w:marTop w:val="0"/>
          <w:marBottom w:val="0"/>
          <w:divBdr>
            <w:top w:val="none" w:sz="0" w:space="0" w:color="auto"/>
            <w:left w:val="none" w:sz="0" w:space="0" w:color="auto"/>
            <w:bottom w:val="none" w:sz="0" w:space="0" w:color="auto"/>
            <w:right w:val="none" w:sz="0" w:space="0" w:color="auto"/>
          </w:divBdr>
        </w:div>
        <w:div w:id="120996417">
          <w:marLeft w:val="0"/>
          <w:marRight w:val="0"/>
          <w:marTop w:val="0"/>
          <w:marBottom w:val="0"/>
          <w:divBdr>
            <w:top w:val="none" w:sz="0" w:space="0" w:color="auto"/>
            <w:left w:val="none" w:sz="0" w:space="0" w:color="auto"/>
            <w:bottom w:val="none" w:sz="0" w:space="0" w:color="auto"/>
            <w:right w:val="none" w:sz="0" w:space="0" w:color="auto"/>
          </w:divBdr>
        </w:div>
        <w:div w:id="1154174884">
          <w:marLeft w:val="0"/>
          <w:marRight w:val="0"/>
          <w:marTop w:val="0"/>
          <w:marBottom w:val="0"/>
          <w:divBdr>
            <w:top w:val="none" w:sz="0" w:space="0" w:color="auto"/>
            <w:left w:val="none" w:sz="0" w:space="0" w:color="auto"/>
            <w:bottom w:val="none" w:sz="0" w:space="0" w:color="auto"/>
            <w:right w:val="none" w:sz="0" w:space="0" w:color="auto"/>
          </w:divBdr>
        </w:div>
        <w:div w:id="191747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kansas529.org" TargetMode="External"/><Relationship Id="rId5" Type="http://schemas.openxmlformats.org/officeDocument/2006/relationships/hyperlink" Target="mailto:stacy.peterson@artreasury.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Wallace</dc:creator>
  <cp:keywords/>
  <dc:description/>
  <cp:lastModifiedBy>Caitlin Delorey</cp:lastModifiedBy>
  <cp:revision>2</cp:revision>
  <cp:lastPrinted>2018-09-12T13:11:00Z</cp:lastPrinted>
  <dcterms:created xsi:type="dcterms:W3CDTF">2018-10-02T18:20:00Z</dcterms:created>
  <dcterms:modified xsi:type="dcterms:W3CDTF">2018-10-02T18:20:00Z</dcterms:modified>
</cp:coreProperties>
</file>